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EB590D" w:rsidRPr="00EB590D" w:rsidRDefault="00EB590D" w:rsidP="00EB590D">
      <w:pPr>
        <w:spacing w:after="0" w:line="360" w:lineRule="auto"/>
        <w:ind w:left="5664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39 </w:t>
      </w: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       im.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</w:p>
    <w:p w:rsidR="00EB590D" w:rsidRPr="00EB590D" w:rsidRDefault="00EB590D" w:rsidP="00EB590D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Śląska, ul. Sokolska 6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39                              im. </w:t>
      </w:r>
      <w:proofErr w:type="spellStart"/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Bajkolandii</w:t>
      </w:r>
      <w:proofErr w:type="spellEnd"/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Sokolskiej 6”,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39 im.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Bajkolandii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Sokolskiej 6,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d) finansowania przestępstwa o charakterze terrorystycznym, o którym mowa w art. 165a Kodeksu </w:t>
      </w:r>
      <w:r w:rsidR="00C61236">
        <w:rPr>
          <w:rFonts w:ascii="Trebuchet MS" w:eastAsia="Times New Roman" w:hAnsi="Trebuchet MS" w:cs="Times New Roman"/>
          <w:sz w:val="20"/>
          <w:szCs w:val="20"/>
          <w:lang w:eastAsia="pl-PL"/>
        </w:rPr>
        <w:t>K</w:t>
      </w:r>
      <w:bookmarkStart w:id="0" w:name="_GoBack"/>
      <w:bookmarkEnd w:id="0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arnego, lub przestępstwo udaremniania lub utrudniania stwierdzenia przestępnego pochodzenia pieniędzy lub ukrywania ich pochodzenia, o którym mowa w art. 299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A0CD0" w:rsidRDefault="006A0CD0"/>
    <w:sectPr w:rsidR="006A0CD0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51" w:rsidRDefault="00AD0851" w:rsidP="00EB590D">
      <w:pPr>
        <w:spacing w:after="0" w:line="240" w:lineRule="auto"/>
      </w:pPr>
      <w:r>
        <w:separator/>
      </w:r>
    </w:p>
  </w:endnote>
  <w:endnote w:type="continuationSeparator" w:id="0">
    <w:p w:rsidR="00AD0851" w:rsidRDefault="00AD0851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39 im. </w:t>
    </w:r>
    <w:proofErr w:type="spellStart"/>
    <w:r w:rsidRPr="008945F8">
      <w:rPr>
        <w:rFonts w:ascii="Trebuchet MS" w:hAnsi="Trebuchet MS"/>
        <w:sz w:val="18"/>
        <w:szCs w:val="18"/>
      </w:rPr>
      <w:t>Bajkolandii</w:t>
    </w:r>
    <w:proofErr w:type="spellEnd"/>
    <w:r w:rsidRPr="008945F8">
      <w:rPr>
        <w:rFonts w:ascii="Trebuchet MS" w:hAnsi="Trebuchet MS"/>
        <w:sz w:val="18"/>
        <w:szCs w:val="18"/>
      </w:rPr>
      <w:t xml:space="preserve"> ul. Sokolska 6, 41-706 Ruda Śląska</w:t>
    </w:r>
    <w:r w:rsidRPr="008945F8">
      <w:rPr>
        <w:sz w:val="18"/>
        <w:szCs w:val="18"/>
      </w:rPr>
      <w:t xml:space="preserve">    </w:t>
    </w:r>
  </w:p>
  <w:p w:rsidR="002D2F41" w:rsidRPr="002D2F41" w:rsidRDefault="00AD0851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3B445C" w:rsidRPr="003B445C" w:rsidRDefault="00AD0851">
    <w:pPr>
      <w:pStyle w:val="Stopka"/>
      <w:jc w:val="right"/>
      <w:rPr>
        <w:sz w:val="18"/>
        <w:szCs w:val="18"/>
      </w:rPr>
    </w:pPr>
  </w:p>
  <w:p w:rsidR="003B445C" w:rsidRDefault="00AD0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51" w:rsidRDefault="00AD0851" w:rsidP="00EB590D">
      <w:pPr>
        <w:spacing w:after="0" w:line="240" w:lineRule="auto"/>
      </w:pPr>
      <w:r>
        <w:separator/>
      </w:r>
    </w:p>
  </w:footnote>
  <w:footnote w:type="continuationSeparator" w:id="0">
    <w:p w:rsidR="00AD0851" w:rsidRDefault="00AD0851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>
      <w:rPr>
        <w:rFonts w:ascii="Arial" w:eastAsia="Calibri" w:hAnsi="Arial"/>
        <w:sz w:val="14"/>
        <w:szCs w:val="14"/>
      </w:rPr>
      <w:t>39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EB590D">
      <w:rPr>
        <w:rFonts w:ascii="Arial" w:eastAsia="Calibri" w:hAnsi="Arial"/>
        <w:sz w:val="14"/>
        <w:szCs w:val="14"/>
      </w:rPr>
      <w:t>2</w:t>
    </w:r>
  </w:p>
  <w:p w:rsidR="00C0535A" w:rsidRDefault="00AD0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0D"/>
    <w:rsid w:val="000002F9"/>
    <w:rsid w:val="006A0CD0"/>
    <w:rsid w:val="00AD0851"/>
    <w:rsid w:val="00C61236"/>
    <w:rsid w:val="00E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32A2"/>
  <w15:chartTrackingRefBased/>
  <w15:docId w15:val="{917DC94A-2839-45DD-9629-26F2E00E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2</cp:revision>
  <dcterms:created xsi:type="dcterms:W3CDTF">2022-11-17T07:41:00Z</dcterms:created>
  <dcterms:modified xsi:type="dcterms:W3CDTF">2022-12-06T07:21:00Z</dcterms:modified>
</cp:coreProperties>
</file>